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B9" w:rsidRDefault="00B26CB9"/>
    <w:tbl>
      <w:tblPr>
        <w:tblpPr w:leftFromText="180" w:rightFromText="180" w:tblpX="-572" w:tblpY="456"/>
        <w:tblW w:w="561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690"/>
        <w:gridCol w:w="2846"/>
        <w:gridCol w:w="554"/>
        <w:gridCol w:w="135"/>
        <w:gridCol w:w="3266"/>
      </w:tblGrid>
      <w:tr w:rsidR="00491A66" w:rsidRPr="007324BD" w:rsidTr="00DF78AA">
        <w:trPr>
          <w:cantSplit/>
          <w:trHeight w:val="504"/>
          <w:tblHeader/>
        </w:trPr>
        <w:tc>
          <w:tcPr>
            <w:tcW w:w="10491" w:type="dxa"/>
            <w:gridSpan w:val="5"/>
            <w:tcBorders>
              <w:bottom w:val="single" w:sz="4" w:space="0" w:color="808080" w:themeColor="background1" w:themeShade="80"/>
            </w:tcBorders>
            <w:shd w:val="clear" w:color="auto" w:fill="E5DFEC" w:themeFill="accent4" w:themeFillTint="33"/>
            <w:vAlign w:val="center"/>
          </w:tcPr>
          <w:p w:rsidR="00B26CB9" w:rsidRDefault="00B26CB9" w:rsidP="00DF78AA">
            <w:pPr>
              <w:pStyle w:val="Heading1"/>
              <w:rPr>
                <w:color w:val="4A442A" w:themeColor="background2" w:themeShade="40"/>
              </w:rPr>
            </w:pPr>
            <w:r w:rsidRPr="00B26CB9">
              <w:rPr>
                <w:noProof/>
                <w:lang w:val="en-GB" w:eastAsia="en-GB"/>
              </w:rPr>
              <w:drawing>
                <wp:anchor distT="0" distB="0" distL="114300" distR="114300" simplePos="0" relativeHeight="251658240" behindDoc="0" locked="0" layoutInCell="1" allowOverlap="1">
                  <wp:simplePos x="3627120" y="1181100"/>
                  <wp:positionH relativeFrom="margin">
                    <wp:posOffset>-43815</wp:posOffset>
                  </wp:positionH>
                  <wp:positionV relativeFrom="margin">
                    <wp:posOffset>-45720</wp:posOffset>
                  </wp:positionV>
                  <wp:extent cx="1006475" cy="746125"/>
                  <wp:effectExtent l="0" t="0" r="3175" b="0"/>
                  <wp:wrapSquare wrapText="bothSides"/>
                  <wp:docPr id="1" name="Picture 1" descr="C:\Users\Suraj\BT Cloud\Suraj\BRUK\BR logo\B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aj\BT Cloud\Suraj\BRUK\BR logo\BR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475" cy="746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1A66" w:rsidRPr="002A7575" w:rsidRDefault="000D0452" w:rsidP="00DF78AA">
            <w:pPr>
              <w:pStyle w:val="Heading1"/>
              <w:jc w:val="left"/>
              <w:rPr>
                <w:color w:val="auto"/>
                <w:sz w:val="26"/>
                <w:szCs w:val="26"/>
              </w:rPr>
            </w:pPr>
            <w:r w:rsidRPr="002A7575">
              <w:rPr>
                <w:color w:val="auto"/>
                <w:sz w:val="26"/>
                <w:szCs w:val="26"/>
              </w:rPr>
              <w:t xml:space="preserve">Blind Rocks! </w:t>
            </w:r>
            <w:r w:rsidR="00E90155" w:rsidRPr="002A7575">
              <w:rPr>
                <w:color w:val="auto"/>
                <w:sz w:val="26"/>
                <w:szCs w:val="26"/>
              </w:rPr>
              <w:t xml:space="preserve">Corporate </w:t>
            </w:r>
            <w:r w:rsidR="0057745D">
              <w:rPr>
                <w:color w:val="auto"/>
                <w:sz w:val="26"/>
                <w:szCs w:val="26"/>
              </w:rPr>
              <w:t>Membership</w:t>
            </w:r>
            <w:r w:rsidR="00491A66" w:rsidRPr="002A7575">
              <w:rPr>
                <w:color w:val="auto"/>
                <w:sz w:val="26"/>
                <w:szCs w:val="26"/>
              </w:rPr>
              <w:t xml:space="preserve"> Application</w:t>
            </w:r>
            <w:r w:rsidRPr="002A7575">
              <w:rPr>
                <w:color w:val="auto"/>
                <w:sz w:val="26"/>
                <w:szCs w:val="26"/>
              </w:rPr>
              <w:t xml:space="preserve"> Form</w:t>
            </w:r>
          </w:p>
          <w:p w:rsidR="00B26CB9" w:rsidRPr="000C4353" w:rsidRDefault="000C4353" w:rsidP="00DF78AA">
            <w:pPr>
              <w:rPr>
                <w:b/>
                <w:sz w:val="32"/>
                <w:szCs w:val="32"/>
              </w:rPr>
            </w:pPr>
            <w:r>
              <w:rPr>
                <w:b/>
                <w:sz w:val="32"/>
                <w:szCs w:val="32"/>
              </w:rPr>
              <w:t xml:space="preserve">                           </w:t>
            </w:r>
            <w:r w:rsidRPr="000C4353">
              <w:rPr>
                <w:b/>
                <w:sz w:val="32"/>
                <w:szCs w:val="32"/>
              </w:rPr>
              <w:t>(</w:t>
            </w:r>
            <w:r w:rsidR="00DD2FAB">
              <w:rPr>
                <w:b/>
                <w:sz w:val="32"/>
                <w:szCs w:val="32"/>
              </w:rPr>
              <w:t xml:space="preserve">Only for </w:t>
            </w:r>
            <w:r w:rsidRPr="000C4353">
              <w:rPr>
                <w:b/>
                <w:sz w:val="32"/>
                <w:szCs w:val="32"/>
              </w:rPr>
              <w:t>Nepal)</w:t>
            </w:r>
          </w:p>
        </w:tc>
      </w:tr>
      <w:tr w:rsidR="00C81188" w:rsidRPr="007324BD" w:rsidTr="00DF78AA">
        <w:trPr>
          <w:cantSplit/>
          <w:trHeight w:val="288"/>
        </w:trPr>
        <w:tc>
          <w:tcPr>
            <w:tcW w:w="10491" w:type="dxa"/>
            <w:gridSpan w:val="5"/>
            <w:shd w:val="clear" w:color="auto" w:fill="B2A1C7" w:themeFill="accent4" w:themeFillTint="99"/>
            <w:vAlign w:val="center"/>
          </w:tcPr>
          <w:p w:rsidR="00C81188" w:rsidRPr="00E51F4C" w:rsidRDefault="00C81188" w:rsidP="00DF78AA">
            <w:pPr>
              <w:pStyle w:val="Heading2"/>
              <w:rPr>
                <w:sz w:val="20"/>
                <w:szCs w:val="20"/>
              </w:rPr>
            </w:pPr>
            <w:r w:rsidRPr="00E51F4C">
              <w:rPr>
                <w:sz w:val="20"/>
                <w:szCs w:val="20"/>
              </w:rPr>
              <w:t>Applicant Information</w:t>
            </w:r>
            <w:r w:rsidR="00D87A60" w:rsidRPr="00E51F4C">
              <w:rPr>
                <w:sz w:val="20"/>
                <w:szCs w:val="20"/>
              </w:rPr>
              <w:t xml:space="preserve"> (Mark </w:t>
            </w:r>
            <w:r w:rsidR="00D87A60" w:rsidRPr="00E51F4C">
              <w:rPr>
                <w:rFonts w:cstheme="majorHAnsi"/>
                <w:sz w:val="20"/>
                <w:szCs w:val="20"/>
              </w:rPr>
              <w:t>√</w:t>
            </w:r>
            <w:r w:rsidR="00D87A60" w:rsidRPr="00E51F4C">
              <w:rPr>
                <w:sz w:val="20"/>
                <w:szCs w:val="20"/>
              </w:rPr>
              <w:t xml:space="preserve"> where applicable)</w:t>
            </w:r>
          </w:p>
        </w:tc>
      </w:tr>
      <w:tr w:rsidR="0024648C" w:rsidRPr="007324BD" w:rsidTr="00DF78AA">
        <w:trPr>
          <w:cantSplit/>
          <w:trHeight w:val="259"/>
        </w:trPr>
        <w:tc>
          <w:tcPr>
            <w:tcW w:w="10491" w:type="dxa"/>
            <w:gridSpan w:val="5"/>
            <w:shd w:val="clear" w:color="auto" w:fill="auto"/>
            <w:vAlign w:val="center"/>
          </w:tcPr>
          <w:p w:rsidR="0024648C" w:rsidRPr="00E51F4C" w:rsidRDefault="0024648C" w:rsidP="00DF78AA">
            <w:pPr>
              <w:rPr>
                <w:sz w:val="20"/>
                <w:szCs w:val="20"/>
              </w:rPr>
            </w:pPr>
            <w:r w:rsidRPr="00E51F4C">
              <w:rPr>
                <w:sz w:val="20"/>
                <w:szCs w:val="20"/>
              </w:rPr>
              <w:t>Name</w:t>
            </w:r>
            <w:r w:rsidR="00E90155">
              <w:rPr>
                <w:sz w:val="20"/>
                <w:szCs w:val="20"/>
              </w:rPr>
              <w:t xml:space="preserve"> of the Company:</w:t>
            </w:r>
          </w:p>
        </w:tc>
      </w:tr>
      <w:tr w:rsidR="00E90155" w:rsidRPr="007324BD" w:rsidTr="00E90155">
        <w:trPr>
          <w:cantSplit/>
          <w:trHeight w:val="259"/>
        </w:trPr>
        <w:tc>
          <w:tcPr>
            <w:tcW w:w="3690" w:type="dxa"/>
            <w:shd w:val="clear" w:color="auto" w:fill="auto"/>
            <w:vAlign w:val="center"/>
          </w:tcPr>
          <w:p w:rsidR="00E90155" w:rsidRPr="00E51F4C" w:rsidRDefault="00E90155" w:rsidP="00DF78AA">
            <w:pPr>
              <w:rPr>
                <w:sz w:val="20"/>
                <w:szCs w:val="20"/>
              </w:rPr>
            </w:pPr>
            <w:r>
              <w:rPr>
                <w:sz w:val="20"/>
                <w:szCs w:val="20"/>
              </w:rPr>
              <w:t>Year of Establishment</w:t>
            </w:r>
            <w:r w:rsidRPr="00E51F4C">
              <w:rPr>
                <w:sz w:val="20"/>
                <w:szCs w:val="20"/>
              </w:rPr>
              <w:t>:</w:t>
            </w:r>
          </w:p>
        </w:tc>
        <w:tc>
          <w:tcPr>
            <w:tcW w:w="3535" w:type="dxa"/>
            <w:gridSpan w:val="3"/>
            <w:shd w:val="clear" w:color="auto" w:fill="auto"/>
            <w:vAlign w:val="center"/>
          </w:tcPr>
          <w:p w:rsidR="00E90155" w:rsidRPr="00E51F4C" w:rsidRDefault="00E90155" w:rsidP="00E90155">
            <w:pPr>
              <w:rPr>
                <w:sz w:val="20"/>
                <w:szCs w:val="20"/>
              </w:rPr>
            </w:pPr>
            <w:r>
              <w:rPr>
                <w:sz w:val="20"/>
                <w:szCs w:val="20"/>
              </w:rPr>
              <w:t>Landline Tel:</w:t>
            </w:r>
          </w:p>
        </w:tc>
        <w:tc>
          <w:tcPr>
            <w:tcW w:w="3266" w:type="dxa"/>
            <w:shd w:val="clear" w:color="auto" w:fill="auto"/>
            <w:vAlign w:val="center"/>
          </w:tcPr>
          <w:p w:rsidR="00E90155" w:rsidRPr="00E51F4C" w:rsidRDefault="00E90155" w:rsidP="00E90155">
            <w:pPr>
              <w:rPr>
                <w:sz w:val="20"/>
                <w:szCs w:val="20"/>
              </w:rPr>
            </w:pPr>
            <w:r>
              <w:rPr>
                <w:sz w:val="20"/>
                <w:szCs w:val="20"/>
              </w:rPr>
              <w:t>Mobile:</w:t>
            </w:r>
          </w:p>
        </w:tc>
      </w:tr>
      <w:tr w:rsidR="00C81188" w:rsidRPr="007324BD" w:rsidTr="00DF78AA">
        <w:trPr>
          <w:cantSplit/>
          <w:trHeight w:val="259"/>
        </w:trPr>
        <w:tc>
          <w:tcPr>
            <w:tcW w:w="10491" w:type="dxa"/>
            <w:gridSpan w:val="5"/>
            <w:shd w:val="clear" w:color="auto" w:fill="auto"/>
            <w:vAlign w:val="center"/>
          </w:tcPr>
          <w:p w:rsidR="00AE1F72" w:rsidRPr="00E51F4C" w:rsidRDefault="00E90155" w:rsidP="00DF78AA">
            <w:pPr>
              <w:rPr>
                <w:sz w:val="20"/>
                <w:szCs w:val="20"/>
              </w:rPr>
            </w:pPr>
            <w:r>
              <w:rPr>
                <w:sz w:val="20"/>
                <w:szCs w:val="20"/>
              </w:rPr>
              <w:t>Company</w:t>
            </w:r>
            <w:r w:rsidR="00AE1F72" w:rsidRPr="00E51F4C">
              <w:rPr>
                <w:sz w:val="20"/>
                <w:szCs w:val="20"/>
              </w:rPr>
              <w:t xml:space="preserve"> </w:t>
            </w:r>
            <w:r w:rsidR="001D2340" w:rsidRPr="00E51F4C">
              <w:rPr>
                <w:sz w:val="20"/>
                <w:szCs w:val="20"/>
              </w:rPr>
              <w:t>a</w:t>
            </w:r>
            <w:r w:rsidR="00C81188" w:rsidRPr="00E51F4C">
              <w:rPr>
                <w:sz w:val="20"/>
                <w:szCs w:val="20"/>
              </w:rPr>
              <w:t>ddress</w:t>
            </w:r>
            <w:r w:rsidR="001D2340" w:rsidRPr="00E51F4C">
              <w:rPr>
                <w:sz w:val="20"/>
                <w:szCs w:val="20"/>
              </w:rPr>
              <w:t>:</w:t>
            </w:r>
            <w:r w:rsidR="00D87A60" w:rsidRPr="00E51F4C">
              <w:rPr>
                <w:sz w:val="20"/>
                <w:szCs w:val="20"/>
              </w:rPr>
              <w:t xml:space="preserve"> </w:t>
            </w:r>
          </w:p>
        </w:tc>
      </w:tr>
      <w:tr w:rsidR="00C92FF3" w:rsidRPr="007324BD" w:rsidTr="00E90155">
        <w:trPr>
          <w:cantSplit/>
          <w:trHeight w:val="259"/>
        </w:trPr>
        <w:tc>
          <w:tcPr>
            <w:tcW w:w="3690" w:type="dxa"/>
            <w:shd w:val="clear" w:color="auto" w:fill="auto"/>
            <w:vAlign w:val="center"/>
          </w:tcPr>
          <w:p w:rsidR="009622B2" w:rsidRPr="00E51F4C" w:rsidRDefault="009622B2" w:rsidP="00DF78AA">
            <w:pPr>
              <w:rPr>
                <w:sz w:val="20"/>
                <w:szCs w:val="20"/>
              </w:rPr>
            </w:pPr>
            <w:r w:rsidRPr="00E51F4C">
              <w:rPr>
                <w:sz w:val="20"/>
                <w:szCs w:val="20"/>
              </w:rPr>
              <w:t>City</w:t>
            </w:r>
            <w:r w:rsidR="001D2340" w:rsidRPr="00E51F4C">
              <w:rPr>
                <w:sz w:val="20"/>
                <w:szCs w:val="20"/>
              </w:rPr>
              <w:t>:</w:t>
            </w:r>
          </w:p>
        </w:tc>
        <w:tc>
          <w:tcPr>
            <w:tcW w:w="2846" w:type="dxa"/>
            <w:shd w:val="clear" w:color="auto" w:fill="auto"/>
            <w:vAlign w:val="center"/>
          </w:tcPr>
          <w:p w:rsidR="009622B2" w:rsidRPr="00E51F4C" w:rsidRDefault="000D0452" w:rsidP="00DF78AA">
            <w:pPr>
              <w:rPr>
                <w:sz w:val="20"/>
                <w:szCs w:val="20"/>
              </w:rPr>
            </w:pPr>
            <w:r w:rsidRPr="00E51F4C">
              <w:rPr>
                <w:sz w:val="20"/>
                <w:szCs w:val="20"/>
              </w:rPr>
              <w:t>District:</w:t>
            </w:r>
          </w:p>
        </w:tc>
        <w:tc>
          <w:tcPr>
            <w:tcW w:w="3955" w:type="dxa"/>
            <w:gridSpan w:val="3"/>
            <w:shd w:val="clear" w:color="auto" w:fill="auto"/>
            <w:vAlign w:val="center"/>
          </w:tcPr>
          <w:p w:rsidR="009622B2" w:rsidRPr="00E51F4C" w:rsidRDefault="00DD2FAB" w:rsidP="00DF78AA">
            <w:pPr>
              <w:rPr>
                <w:sz w:val="20"/>
                <w:szCs w:val="20"/>
              </w:rPr>
            </w:pPr>
            <w:r>
              <w:rPr>
                <w:sz w:val="20"/>
                <w:szCs w:val="20"/>
              </w:rPr>
              <w:t>Zone</w:t>
            </w:r>
            <w:r w:rsidR="001D2340" w:rsidRPr="00E51F4C">
              <w:rPr>
                <w:sz w:val="20"/>
                <w:szCs w:val="20"/>
              </w:rPr>
              <w:t>:</w:t>
            </w:r>
          </w:p>
        </w:tc>
      </w:tr>
      <w:tr w:rsidR="00D87A60" w:rsidRPr="007324BD" w:rsidTr="00E90155">
        <w:trPr>
          <w:cantSplit/>
          <w:trHeight w:val="259"/>
        </w:trPr>
        <w:tc>
          <w:tcPr>
            <w:tcW w:w="3690" w:type="dxa"/>
            <w:tcBorders>
              <w:bottom w:val="single" w:sz="4" w:space="0" w:color="808080" w:themeColor="background1" w:themeShade="80"/>
            </w:tcBorders>
            <w:shd w:val="clear" w:color="auto" w:fill="auto"/>
            <w:vAlign w:val="center"/>
          </w:tcPr>
          <w:p w:rsidR="00D87A60" w:rsidRPr="00E51F4C" w:rsidRDefault="009D158B" w:rsidP="00DF78AA">
            <w:pPr>
              <w:rPr>
                <w:sz w:val="20"/>
                <w:szCs w:val="20"/>
              </w:rPr>
            </w:pPr>
            <w:r w:rsidRPr="00E51F4C">
              <w:rPr>
                <w:sz w:val="20"/>
                <w:szCs w:val="20"/>
              </w:rPr>
              <w:t>Email Address</w:t>
            </w:r>
          </w:p>
        </w:tc>
        <w:tc>
          <w:tcPr>
            <w:tcW w:w="6801" w:type="dxa"/>
            <w:gridSpan w:val="4"/>
            <w:tcBorders>
              <w:bottom w:val="single" w:sz="4" w:space="0" w:color="808080" w:themeColor="background1" w:themeShade="80"/>
            </w:tcBorders>
            <w:shd w:val="clear" w:color="auto" w:fill="auto"/>
            <w:vAlign w:val="center"/>
          </w:tcPr>
          <w:p w:rsidR="00D87A60" w:rsidRPr="00E51F4C" w:rsidRDefault="00D87A60" w:rsidP="00DF78AA">
            <w:pPr>
              <w:rPr>
                <w:sz w:val="20"/>
                <w:szCs w:val="20"/>
              </w:rPr>
            </w:pPr>
          </w:p>
        </w:tc>
      </w:tr>
      <w:tr w:rsidR="005140B1" w:rsidRPr="007324BD" w:rsidTr="00DB4E35">
        <w:trPr>
          <w:cantSplit/>
          <w:trHeight w:val="259"/>
        </w:trPr>
        <w:tc>
          <w:tcPr>
            <w:tcW w:w="3690" w:type="dxa"/>
            <w:tcBorders>
              <w:bottom w:val="single" w:sz="4" w:space="0" w:color="808080" w:themeColor="background1" w:themeShade="80"/>
            </w:tcBorders>
            <w:shd w:val="clear" w:color="auto" w:fill="auto"/>
            <w:vAlign w:val="center"/>
          </w:tcPr>
          <w:p w:rsidR="005140B1" w:rsidRPr="00E51F4C" w:rsidRDefault="005140B1" w:rsidP="005140B1">
            <w:pPr>
              <w:rPr>
                <w:sz w:val="20"/>
                <w:szCs w:val="20"/>
              </w:rPr>
            </w:pPr>
            <w:r>
              <w:rPr>
                <w:sz w:val="20"/>
                <w:szCs w:val="20"/>
              </w:rPr>
              <w:t>Main Contact Person</w:t>
            </w:r>
          </w:p>
        </w:tc>
        <w:tc>
          <w:tcPr>
            <w:tcW w:w="3400" w:type="dxa"/>
            <w:gridSpan w:val="2"/>
            <w:tcBorders>
              <w:bottom w:val="single" w:sz="4" w:space="0" w:color="808080" w:themeColor="background1" w:themeShade="80"/>
            </w:tcBorders>
            <w:shd w:val="clear" w:color="auto" w:fill="auto"/>
            <w:vAlign w:val="center"/>
          </w:tcPr>
          <w:p w:rsidR="005140B1" w:rsidRPr="00E51F4C" w:rsidRDefault="005140B1" w:rsidP="00DF78AA">
            <w:pPr>
              <w:rPr>
                <w:sz w:val="20"/>
                <w:szCs w:val="20"/>
              </w:rPr>
            </w:pPr>
            <w:r>
              <w:rPr>
                <w:sz w:val="20"/>
                <w:szCs w:val="20"/>
              </w:rPr>
              <w:t xml:space="preserve">Name:                                                      </w:t>
            </w:r>
          </w:p>
        </w:tc>
        <w:tc>
          <w:tcPr>
            <w:tcW w:w="3401" w:type="dxa"/>
            <w:gridSpan w:val="2"/>
            <w:tcBorders>
              <w:bottom w:val="single" w:sz="4" w:space="0" w:color="808080" w:themeColor="background1" w:themeShade="80"/>
            </w:tcBorders>
            <w:shd w:val="clear" w:color="auto" w:fill="auto"/>
            <w:vAlign w:val="center"/>
          </w:tcPr>
          <w:p w:rsidR="005140B1" w:rsidRPr="00E51F4C" w:rsidRDefault="005140B1" w:rsidP="00DF78AA">
            <w:pPr>
              <w:rPr>
                <w:sz w:val="20"/>
                <w:szCs w:val="20"/>
              </w:rPr>
            </w:pPr>
            <w:r>
              <w:rPr>
                <w:sz w:val="20"/>
                <w:szCs w:val="20"/>
              </w:rPr>
              <w:t>Positio</w:t>
            </w:r>
            <w:r w:rsidR="0057745D">
              <w:rPr>
                <w:sz w:val="20"/>
                <w:szCs w:val="20"/>
              </w:rPr>
              <w:t>n:</w:t>
            </w:r>
          </w:p>
        </w:tc>
      </w:tr>
      <w:tr w:rsidR="00D87A60" w:rsidRPr="007324BD" w:rsidTr="00E90155">
        <w:trPr>
          <w:cantSplit/>
          <w:trHeight w:val="259"/>
        </w:trPr>
        <w:tc>
          <w:tcPr>
            <w:tcW w:w="3690" w:type="dxa"/>
            <w:tcBorders>
              <w:bottom w:val="single" w:sz="4" w:space="0" w:color="808080" w:themeColor="background1" w:themeShade="80"/>
            </w:tcBorders>
            <w:shd w:val="clear" w:color="auto" w:fill="auto"/>
            <w:vAlign w:val="center"/>
          </w:tcPr>
          <w:p w:rsidR="00D87A60" w:rsidRPr="00E51F4C" w:rsidRDefault="00D87A60" w:rsidP="00DF78AA">
            <w:pPr>
              <w:rPr>
                <w:sz w:val="20"/>
                <w:szCs w:val="20"/>
              </w:rPr>
            </w:pPr>
            <w:r w:rsidRPr="00E51F4C">
              <w:rPr>
                <w:sz w:val="20"/>
                <w:szCs w:val="20"/>
              </w:rPr>
              <w:t>How did you come to know about Blind Rocks</w:t>
            </w:r>
            <w:r w:rsidR="00F1118F" w:rsidRPr="00E51F4C">
              <w:rPr>
                <w:sz w:val="20"/>
                <w:szCs w:val="20"/>
              </w:rPr>
              <w:t>?</w:t>
            </w:r>
          </w:p>
        </w:tc>
        <w:tc>
          <w:tcPr>
            <w:tcW w:w="6801" w:type="dxa"/>
            <w:gridSpan w:val="4"/>
            <w:tcBorders>
              <w:bottom w:val="single" w:sz="4" w:space="0" w:color="808080" w:themeColor="background1" w:themeShade="80"/>
            </w:tcBorders>
            <w:shd w:val="clear" w:color="auto" w:fill="auto"/>
            <w:vAlign w:val="center"/>
          </w:tcPr>
          <w:p w:rsidR="00D87A60" w:rsidRPr="00E51F4C" w:rsidRDefault="00D87A60" w:rsidP="00DF78AA">
            <w:pPr>
              <w:rPr>
                <w:sz w:val="20"/>
                <w:szCs w:val="20"/>
              </w:rPr>
            </w:pPr>
          </w:p>
        </w:tc>
      </w:tr>
      <w:tr w:rsidR="009622B2" w:rsidRPr="007324BD" w:rsidTr="00DF78AA">
        <w:trPr>
          <w:cantSplit/>
          <w:trHeight w:val="288"/>
        </w:trPr>
        <w:tc>
          <w:tcPr>
            <w:tcW w:w="10491" w:type="dxa"/>
            <w:gridSpan w:val="5"/>
            <w:shd w:val="clear" w:color="auto" w:fill="B2A1C7" w:themeFill="accent4" w:themeFillTint="99"/>
            <w:vAlign w:val="center"/>
          </w:tcPr>
          <w:p w:rsidR="009622B2" w:rsidRPr="00E51F4C" w:rsidRDefault="009622B2" w:rsidP="0057745D">
            <w:pPr>
              <w:pStyle w:val="Heading2"/>
              <w:rPr>
                <w:sz w:val="20"/>
                <w:szCs w:val="20"/>
              </w:rPr>
            </w:pPr>
            <w:r w:rsidRPr="00E51F4C">
              <w:rPr>
                <w:sz w:val="20"/>
                <w:szCs w:val="20"/>
              </w:rPr>
              <w:t>Information</w:t>
            </w:r>
            <w:r w:rsidR="00F1118F" w:rsidRPr="00E51F4C">
              <w:rPr>
                <w:sz w:val="20"/>
                <w:szCs w:val="20"/>
              </w:rPr>
              <w:t xml:space="preserve"> regarding </w:t>
            </w:r>
            <w:r w:rsidR="0057745D">
              <w:rPr>
                <w:sz w:val="20"/>
                <w:szCs w:val="20"/>
              </w:rPr>
              <w:t>Partner</w:t>
            </w:r>
            <w:r w:rsidR="00E90155">
              <w:rPr>
                <w:sz w:val="20"/>
                <w:szCs w:val="20"/>
              </w:rPr>
              <w:t>ship</w:t>
            </w:r>
            <w:r w:rsidR="005140B1">
              <w:rPr>
                <w:sz w:val="20"/>
                <w:szCs w:val="20"/>
              </w:rPr>
              <w:t>/choose from below</w:t>
            </w:r>
          </w:p>
        </w:tc>
      </w:tr>
      <w:tr w:rsidR="00F04B9B" w:rsidRPr="007324BD" w:rsidTr="00DF78AA">
        <w:trPr>
          <w:cantSplit/>
          <w:trHeight w:val="259"/>
        </w:trPr>
        <w:tc>
          <w:tcPr>
            <w:tcW w:w="10491" w:type="dxa"/>
            <w:gridSpan w:val="5"/>
            <w:shd w:val="clear" w:color="auto" w:fill="E5DFEC" w:themeFill="accent4" w:themeFillTint="33"/>
            <w:vAlign w:val="center"/>
          </w:tcPr>
          <w:p w:rsidR="00F04B9B" w:rsidRPr="0057745D" w:rsidRDefault="0057745D" w:rsidP="0057745D">
            <w:pPr>
              <w:rPr>
                <w:b/>
                <w:sz w:val="20"/>
                <w:szCs w:val="20"/>
              </w:rPr>
            </w:pPr>
            <w:r w:rsidRPr="0057745D">
              <w:rPr>
                <w:b/>
                <w:sz w:val="20"/>
                <w:szCs w:val="20"/>
              </w:rPr>
              <w:t>Corporate membership Type                                                                Membership Fees</w:t>
            </w:r>
          </w:p>
        </w:tc>
      </w:tr>
      <w:tr w:rsidR="00C92FF3" w:rsidRPr="007324BD" w:rsidTr="00E90155">
        <w:trPr>
          <w:cantSplit/>
          <w:trHeight w:val="259"/>
        </w:trPr>
        <w:tc>
          <w:tcPr>
            <w:tcW w:w="3690" w:type="dxa"/>
            <w:shd w:val="clear" w:color="auto" w:fill="auto"/>
            <w:vAlign w:val="center"/>
          </w:tcPr>
          <w:p w:rsidR="00C92FF3" w:rsidRPr="00E51F4C" w:rsidRDefault="002D13E2" w:rsidP="00DD2FAB">
            <w:pPr>
              <w:rPr>
                <w:sz w:val="20"/>
                <w:szCs w:val="20"/>
              </w:rPr>
            </w:pPr>
            <w:r w:rsidRPr="00E51F4C">
              <w:rPr>
                <w:sz w:val="20"/>
                <w:szCs w:val="20"/>
              </w:rPr>
              <w:t xml:space="preserve">Blind Rocks </w:t>
            </w:r>
            <w:r w:rsidR="00DD2FAB">
              <w:rPr>
                <w:sz w:val="20"/>
                <w:szCs w:val="20"/>
              </w:rPr>
              <w:t>Diamond</w:t>
            </w:r>
            <w:r w:rsidR="00E81461" w:rsidRPr="00E51F4C">
              <w:rPr>
                <w:sz w:val="20"/>
                <w:szCs w:val="20"/>
              </w:rPr>
              <w:t xml:space="preserve"> Corporate </w:t>
            </w:r>
            <w:r w:rsidR="008257A5">
              <w:rPr>
                <w:sz w:val="20"/>
                <w:szCs w:val="20"/>
              </w:rPr>
              <w:t>Partner</w:t>
            </w:r>
          </w:p>
        </w:tc>
        <w:tc>
          <w:tcPr>
            <w:tcW w:w="2846" w:type="dxa"/>
            <w:shd w:val="clear" w:color="auto" w:fill="auto"/>
            <w:vAlign w:val="center"/>
          </w:tcPr>
          <w:p w:rsidR="00C92FF3" w:rsidRPr="00E51F4C" w:rsidRDefault="00C92FF3" w:rsidP="00DF78AA">
            <w:pPr>
              <w:rPr>
                <w:sz w:val="20"/>
                <w:szCs w:val="20"/>
              </w:rPr>
            </w:pPr>
          </w:p>
        </w:tc>
        <w:tc>
          <w:tcPr>
            <w:tcW w:w="3955" w:type="dxa"/>
            <w:gridSpan w:val="3"/>
            <w:shd w:val="clear" w:color="auto" w:fill="auto"/>
            <w:vAlign w:val="center"/>
          </w:tcPr>
          <w:p w:rsidR="00C92FF3" w:rsidRPr="00E51F4C" w:rsidRDefault="002D13E2" w:rsidP="00DD2FAB">
            <w:pPr>
              <w:rPr>
                <w:sz w:val="20"/>
                <w:szCs w:val="20"/>
              </w:rPr>
            </w:pPr>
            <w:r w:rsidRPr="00E51F4C">
              <w:rPr>
                <w:sz w:val="20"/>
                <w:szCs w:val="20"/>
              </w:rPr>
              <w:t xml:space="preserve">NPR </w:t>
            </w:r>
            <w:r w:rsidR="00DD2FAB">
              <w:rPr>
                <w:sz w:val="20"/>
                <w:szCs w:val="20"/>
              </w:rPr>
              <w:t>1</w:t>
            </w:r>
            <w:r w:rsidRPr="00E51F4C">
              <w:rPr>
                <w:sz w:val="20"/>
                <w:szCs w:val="20"/>
              </w:rPr>
              <w:t>00,000</w:t>
            </w:r>
            <w:r w:rsidR="00DF78AA">
              <w:rPr>
                <w:sz w:val="20"/>
                <w:szCs w:val="20"/>
              </w:rPr>
              <w:t xml:space="preserve"> </w:t>
            </w:r>
            <w:r w:rsidR="00DD2FAB">
              <w:rPr>
                <w:sz w:val="20"/>
                <w:szCs w:val="20"/>
              </w:rPr>
              <w:t>every Year</w:t>
            </w:r>
          </w:p>
        </w:tc>
      </w:tr>
      <w:tr w:rsidR="00E81461" w:rsidRPr="007324BD" w:rsidTr="00E90155">
        <w:trPr>
          <w:cantSplit/>
          <w:trHeight w:val="259"/>
        </w:trPr>
        <w:tc>
          <w:tcPr>
            <w:tcW w:w="3690" w:type="dxa"/>
            <w:shd w:val="clear" w:color="auto" w:fill="auto"/>
            <w:vAlign w:val="center"/>
          </w:tcPr>
          <w:p w:rsidR="00E81461" w:rsidRPr="00E51F4C" w:rsidRDefault="002D13E2" w:rsidP="00DD2FAB">
            <w:pPr>
              <w:rPr>
                <w:sz w:val="20"/>
                <w:szCs w:val="20"/>
              </w:rPr>
            </w:pPr>
            <w:r w:rsidRPr="00E51F4C">
              <w:rPr>
                <w:sz w:val="20"/>
                <w:szCs w:val="20"/>
              </w:rPr>
              <w:t xml:space="preserve">Blind Rocks </w:t>
            </w:r>
            <w:r w:rsidR="00DD2FAB">
              <w:rPr>
                <w:sz w:val="20"/>
                <w:szCs w:val="20"/>
              </w:rPr>
              <w:t>Gold</w:t>
            </w:r>
            <w:r w:rsidR="00E81461" w:rsidRPr="00E51F4C">
              <w:rPr>
                <w:sz w:val="20"/>
                <w:szCs w:val="20"/>
              </w:rPr>
              <w:t xml:space="preserve"> Corporate </w:t>
            </w:r>
            <w:r w:rsidR="008257A5">
              <w:rPr>
                <w:sz w:val="20"/>
                <w:szCs w:val="20"/>
              </w:rPr>
              <w:t>Partner</w:t>
            </w:r>
          </w:p>
        </w:tc>
        <w:tc>
          <w:tcPr>
            <w:tcW w:w="2846" w:type="dxa"/>
            <w:shd w:val="clear" w:color="auto" w:fill="auto"/>
            <w:vAlign w:val="center"/>
          </w:tcPr>
          <w:p w:rsidR="00E81461" w:rsidRPr="00E51F4C" w:rsidRDefault="00E81461" w:rsidP="00DF78AA">
            <w:pPr>
              <w:rPr>
                <w:sz w:val="20"/>
                <w:szCs w:val="20"/>
              </w:rPr>
            </w:pPr>
          </w:p>
        </w:tc>
        <w:tc>
          <w:tcPr>
            <w:tcW w:w="3955" w:type="dxa"/>
            <w:gridSpan w:val="3"/>
            <w:shd w:val="clear" w:color="auto" w:fill="auto"/>
            <w:vAlign w:val="center"/>
          </w:tcPr>
          <w:p w:rsidR="00E81461" w:rsidRPr="00E51F4C" w:rsidRDefault="002D13E2" w:rsidP="00DD2FAB">
            <w:pPr>
              <w:rPr>
                <w:sz w:val="20"/>
                <w:szCs w:val="20"/>
              </w:rPr>
            </w:pPr>
            <w:r w:rsidRPr="00E51F4C">
              <w:rPr>
                <w:sz w:val="20"/>
                <w:szCs w:val="20"/>
              </w:rPr>
              <w:t xml:space="preserve">NPR </w:t>
            </w:r>
            <w:r w:rsidR="00DD2FAB">
              <w:rPr>
                <w:sz w:val="20"/>
                <w:szCs w:val="20"/>
              </w:rPr>
              <w:t>50</w:t>
            </w:r>
            <w:r w:rsidRPr="00E51F4C">
              <w:rPr>
                <w:sz w:val="20"/>
                <w:szCs w:val="20"/>
              </w:rPr>
              <w:t>,000</w:t>
            </w:r>
            <w:r w:rsidR="00DF78AA">
              <w:rPr>
                <w:sz w:val="20"/>
                <w:szCs w:val="20"/>
              </w:rPr>
              <w:t xml:space="preserve"> </w:t>
            </w:r>
            <w:r w:rsidR="00DD2FAB">
              <w:rPr>
                <w:sz w:val="20"/>
                <w:szCs w:val="20"/>
              </w:rPr>
              <w:t>Every Year</w:t>
            </w:r>
          </w:p>
        </w:tc>
      </w:tr>
      <w:tr w:rsidR="00E81461" w:rsidRPr="007324BD" w:rsidTr="00E90155">
        <w:trPr>
          <w:cantSplit/>
          <w:trHeight w:val="259"/>
        </w:trPr>
        <w:tc>
          <w:tcPr>
            <w:tcW w:w="3690" w:type="dxa"/>
            <w:shd w:val="clear" w:color="auto" w:fill="auto"/>
            <w:vAlign w:val="center"/>
          </w:tcPr>
          <w:p w:rsidR="00E81461" w:rsidRPr="00E51F4C" w:rsidRDefault="002D13E2" w:rsidP="00DD2FAB">
            <w:pPr>
              <w:rPr>
                <w:sz w:val="20"/>
                <w:szCs w:val="20"/>
              </w:rPr>
            </w:pPr>
            <w:r w:rsidRPr="00E51F4C">
              <w:rPr>
                <w:sz w:val="20"/>
                <w:szCs w:val="20"/>
              </w:rPr>
              <w:t xml:space="preserve">Blind Rocks </w:t>
            </w:r>
            <w:r w:rsidR="00DD2FAB">
              <w:rPr>
                <w:sz w:val="20"/>
                <w:szCs w:val="20"/>
              </w:rPr>
              <w:t xml:space="preserve">Silver </w:t>
            </w:r>
            <w:r w:rsidRPr="00E51F4C">
              <w:rPr>
                <w:sz w:val="20"/>
                <w:szCs w:val="20"/>
              </w:rPr>
              <w:t xml:space="preserve">Corporate </w:t>
            </w:r>
            <w:r w:rsidR="008257A5">
              <w:rPr>
                <w:sz w:val="20"/>
                <w:szCs w:val="20"/>
              </w:rPr>
              <w:t>Partner</w:t>
            </w:r>
          </w:p>
        </w:tc>
        <w:tc>
          <w:tcPr>
            <w:tcW w:w="2846" w:type="dxa"/>
            <w:shd w:val="clear" w:color="auto" w:fill="auto"/>
            <w:vAlign w:val="center"/>
          </w:tcPr>
          <w:p w:rsidR="00E81461" w:rsidRPr="00E51F4C" w:rsidRDefault="00E81461" w:rsidP="00DF78AA">
            <w:pPr>
              <w:rPr>
                <w:sz w:val="20"/>
                <w:szCs w:val="20"/>
              </w:rPr>
            </w:pPr>
          </w:p>
        </w:tc>
        <w:tc>
          <w:tcPr>
            <w:tcW w:w="3955" w:type="dxa"/>
            <w:gridSpan w:val="3"/>
            <w:shd w:val="clear" w:color="auto" w:fill="auto"/>
            <w:vAlign w:val="center"/>
          </w:tcPr>
          <w:p w:rsidR="00E81461" w:rsidRPr="00DD2FAB" w:rsidRDefault="00DD2FAB" w:rsidP="00DF78AA">
            <w:pPr>
              <w:rPr>
                <w:sz w:val="20"/>
                <w:szCs w:val="20"/>
              </w:rPr>
            </w:pPr>
            <w:r w:rsidRPr="00DD2FAB">
              <w:rPr>
                <w:sz w:val="20"/>
                <w:szCs w:val="20"/>
              </w:rPr>
              <w:t>50% discount on all purchases made by BR from your business firm.</w:t>
            </w:r>
          </w:p>
        </w:tc>
      </w:tr>
      <w:tr w:rsidR="00D461ED" w:rsidRPr="007324BD" w:rsidTr="00DF78AA">
        <w:trPr>
          <w:cantSplit/>
          <w:trHeight w:val="288"/>
        </w:trPr>
        <w:tc>
          <w:tcPr>
            <w:tcW w:w="10491" w:type="dxa"/>
            <w:gridSpan w:val="5"/>
            <w:shd w:val="clear" w:color="auto" w:fill="B2A1C7" w:themeFill="accent4" w:themeFillTint="99"/>
            <w:vAlign w:val="center"/>
          </w:tcPr>
          <w:p w:rsidR="00D461ED" w:rsidRPr="00E51F4C" w:rsidRDefault="002D13E2" w:rsidP="00125F9B">
            <w:pPr>
              <w:pStyle w:val="Heading2"/>
              <w:rPr>
                <w:sz w:val="20"/>
                <w:szCs w:val="20"/>
              </w:rPr>
            </w:pPr>
            <w:r w:rsidRPr="00E51F4C">
              <w:rPr>
                <w:sz w:val="20"/>
                <w:szCs w:val="20"/>
              </w:rPr>
              <w:t xml:space="preserve">How </w:t>
            </w:r>
            <w:r w:rsidR="00125F9B">
              <w:rPr>
                <w:sz w:val="20"/>
                <w:szCs w:val="20"/>
              </w:rPr>
              <w:t xml:space="preserve">would </w:t>
            </w:r>
            <w:r w:rsidRPr="00E51F4C">
              <w:rPr>
                <w:sz w:val="20"/>
                <w:szCs w:val="20"/>
              </w:rPr>
              <w:t xml:space="preserve">you </w:t>
            </w:r>
            <w:r w:rsidR="00125F9B">
              <w:rPr>
                <w:sz w:val="20"/>
                <w:szCs w:val="20"/>
              </w:rPr>
              <w:t>like</w:t>
            </w:r>
            <w:r w:rsidRPr="00E51F4C">
              <w:rPr>
                <w:sz w:val="20"/>
                <w:szCs w:val="20"/>
              </w:rPr>
              <w:t xml:space="preserve"> to transfer </w:t>
            </w:r>
            <w:r w:rsidR="00125F9B">
              <w:rPr>
                <w:sz w:val="20"/>
                <w:szCs w:val="20"/>
              </w:rPr>
              <w:t>your Membershi</w:t>
            </w:r>
            <w:r w:rsidR="005140B1">
              <w:rPr>
                <w:sz w:val="20"/>
                <w:szCs w:val="20"/>
              </w:rPr>
              <w:t>p</w:t>
            </w:r>
            <w:r w:rsidR="00125F9B">
              <w:rPr>
                <w:sz w:val="20"/>
                <w:szCs w:val="20"/>
              </w:rPr>
              <w:t xml:space="preserve"> Fees</w:t>
            </w:r>
            <w:r w:rsidRPr="00E51F4C">
              <w:rPr>
                <w:sz w:val="20"/>
                <w:szCs w:val="20"/>
              </w:rPr>
              <w:t>?</w:t>
            </w:r>
            <w:r w:rsidR="004651F4">
              <w:rPr>
                <w:sz w:val="20"/>
                <w:szCs w:val="20"/>
              </w:rPr>
              <w:t xml:space="preserve"> </w:t>
            </w:r>
            <w:r w:rsidR="004651F4" w:rsidRPr="004651F4">
              <w:t xml:space="preserve">(MARK </w:t>
            </w:r>
            <w:r w:rsidR="004651F4" w:rsidRPr="004651F4">
              <w:rPr>
                <w:rFonts w:cstheme="majorHAnsi"/>
              </w:rPr>
              <w:t>√</w:t>
            </w:r>
            <w:r w:rsidR="004651F4" w:rsidRPr="004651F4">
              <w:t xml:space="preserve"> where APPLICABLE)</w:t>
            </w:r>
          </w:p>
        </w:tc>
      </w:tr>
      <w:tr w:rsidR="002D13E2" w:rsidRPr="007324BD" w:rsidTr="00E90155">
        <w:trPr>
          <w:cantSplit/>
          <w:trHeight w:val="259"/>
        </w:trPr>
        <w:tc>
          <w:tcPr>
            <w:tcW w:w="6536" w:type="dxa"/>
            <w:gridSpan w:val="2"/>
            <w:tcBorders>
              <w:bottom w:val="single" w:sz="4" w:space="0" w:color="808080" w:themeColor="background1" w:themeShade="80"/>
            </w:tcBorders>
            <w:shd w:val="clear" w:color="auto" w:fill="auto"/>
            <w:vAlign w:val="center"/>
          </w:tcPr>
          <w:p w:rsidR="002D13E2" w:rsidRPr="00E51F4C" w:rsidRDefault="002D13E2" w:rsidP="00DF78AA">
            <w:pPr>
              <w:rPr>
                <w:sz w:val="20"/>
                <w:szCs w:val="20"/>
              </w:rPr>
            </w:pPr>
            <w:r w:rsidRPr="00E51F4C">
              <w:rPr>
                <w:sz w:val="20"/>
                <w:szCs w:val="20"/>
              </w:rPr>
              <w:t xml:space="preserve">Deposit </w:t>
            </w:r>
            <w:r w:rsidR="00DC60C1" w:rsidRPr="00E51F4C">
              <w:rPr>
                <w:sz w:val="20"/>
                <w:szCs w:val="20"/>
              </w:rPr>
              <w:t>Bank C</w:t>
            </w:r>
            <w:r w:rsidRPr="00E51F4C">
              <w:rPr>
                <w:sz w:val="20"/>
                <w:szCs w:val="20"/>
              </w:rPr>
              <w:t>heque</w:t>
            </w:r>
            <w:r w:rsidR="00DC60C1" w:rsidRPr="00E51F4C">
              <w:rPr>
                <w:sz w:val="20"/>
                <w:szCs w:val="20"/>
              </w:rPr>
              <w:t xml:space="preserve"> to Blind Rocks Account</w:t>
            </w:r>
            <w:r w:rsidRPr="00E51F4C">
              <w:rPr>
                <w:sz w:val="20"/>
                <w:szCs w:val="20"/>
              </w:rPr>
              <w:t xml:space="preserve">  </w:t>
            </w:r>
          </w:p>
        </w:tc>
        <w:tc>
          <w:tcPr>
            <w:tcW w:w="3955" w:type="dxa"/>
            <w:gridSpan w:val="3"/>
            <w:tcBorders>
              <w:bottom w:val="single" w:sz="4" w:space="0" w:color="808080" w:themeColor="background1" w:themeShade="80"/>
            </w:tcBorders>
            <w:shd w:val="clear" w:color="auto" w:fill="auto"/>
            <w:vAlign w:val="center"/>
          </w:tcPr>
          <w:p w:rsidR="002D13E2" w:rsidRPr="00E51F4C" w:rsidRDefault="002D13E2" w:rsidP="00DF78AA">
            <w:pPr>
              <w:rPr>
                <w:sz w:val="20"/>
                <w:szCs w:val="20"/>
              </w:rPr>
            </w:pPr>
          </w:p>
        </w:tc>
      </w:tr>
      <w:tr w:rsidR="002D13E2" w:rsidRPr="007324BD" w:rsidTr="00E90155">
        <w:trPr>
          <w:cantSplit/>
          <w:trHeight w:val="259"/>
        </w:trPr>
        <w:tc>
          <w:tcPr>
            <w:tcW w:w="6536" w:type="dxa"/>
            <w:gridSpan w:val="2"/>
            <w:tcBorders>
              <w:bottom w:val="single" w:sz="4" w:space="0" w:color="808080" w:themeColor="background1" w:themeShade="80"/>
            </w:tcBorders>
            <w:shd w:val="clear" w:color="auto" w:fill="auto"/>
            <w:vAlign w:val="center"/>
          </w:tcPr>
          <w:p w:rsidR="002D13E2" w:rsidRPr="00E51F4C" w:rsidRDefault="00DC60C1" w:rsidP="00DF78AA">
            <w:pPr>
              <w:rPr>
                <w:sz w:val="20"/>
                <w:szCs w:val="20"/>
              </w:rPr>
            </w:pPr>
            <w:r w:rsidRPr="00E51F4C">
              <w:rPr>
                <w:sz w:val="20"/>
                <w:szCs w:val="20"/>
              </w:rPr>
              <w:t>Hand over the cheque to Blind Rocks directly</w:t>
            </w:r>
          </w:p>
        </w:tc>
        <w:tc>
          <w:tcPr>
            <w:tcW w:w="3955" w:type="dxa"/>
            <w:gridSpan w:val="3"/>
            <w:tcBorders>
              <w:bottom w:val="single" w:sz="4" w:space="0" w:color="808080" w:themeColor="background1" w:themeShade="80"/>
            </w:tcBorders>
            <w:shd w:val="clear" w:color="auto" w:fill="auto"/>
            <w:vAlign w:val="center"/>
          </w:tcPr>
          <w:p w:rsidR="002D13E2" w:rsidRPr="00E51F4C" w:rsidRDefault="002D13E2" w:rsidP="00DF78AA">
            <w:pPr>
              <w:rPr>
                <w:sz w:val="20"/>
                <w:szCs w:val="20"/>
              </w:rPr>
            </w:pPr>
          </w:p>
        </w:tc>
      </w:tr>
      <w:tr w:rsidR="002D13E2" w:rsidRPr="007324BD" w:rsidTr="00E90155">
        <w:trPr>
          <w:cantSplit/>
          <w:trHeight w:val="259"/>
        </w:trPr>
        <w:tc>
          <w:tcPr>
            <w:tcW w:w="6536" w:type="dxa"/>
            <w:gridSpan w:val="2"/>
            <w:tcBorders>
              <w:bottom w:val="single" w:sz="4" w:space="0" w:color="808080" w:themeColor="background1" w:themeShade="80"/>
            </w:tcBorders>
            <w:shd w:val="clear" w:color="auto" w:fill="auto"/>
            <w:vAlign w:val="center"/>
          </w:tcPr>
          <w:p w:rsidR="002D13E2" w:rsidRPr="00E51F4C" w:rsidRDefault="00DC60C1" w:rsidP="00DF78AA">
            <w:pPr>
              <w:rPr>
                <w:sz w:val="20"/>
                <w:szCs w:val="20"/>
              </w:rPr>
            </w:pPr>
            <w:r w:rsidRPr="00E51F4C">
              <w:rPr>
                <w:sz w:val="20"/>
                <w:szCs w:val="20"/>
              </w:rPr>
              <w:t>Electronic Bank Transfer</w:t>
            </w:r>
          </w:p>
        </w:tc>
        <w:tc>
          <w:tcPr>
            <w:tcW w:w="3955" w:type="dxa"/>
            <w:gridSpan w:val="3"/>
            <w:tcBorders>
              <w:bottom w:val="single" w:sz="4" w:space="0" w:color="808080" w:themeColor="background1" w:themeShade="80"/>
            </w:tcBorders>
            <w:shd w:val="clear" w:color="auto" w:fill="auto"/>
            <w:vAlign w:val="center"/>
          </w:tcPr>
          <w:p w:rsidR="002D13E2" w:rsidRPr="00E51F4C" w:rsidRDefault="002D13E2" w:rsidP="00DF78AA">
            <w:pPr>
              <w:rPr>
                <w:sz w:val="20"/>
                <w:szCs w:val="20"/>
              </w:rPr>
            </w:pPr>
          </w:p>
        </w:tc>
      </w:tr>
      <w:tr w:rsidR="00DC60C1" w:rsidRPr="007324BD" w:rsidTr="00E90155">
        <w:trPr>
          <w:cantSplit/>
          <w:trHeight w:val="259"/>
        </w:trPr>
        <w:tc>
          <w:tcPr>
            <w:tcW w:w="6536" w:type="dxa"/>
            <w:gridSpan w:val="2"/>
            <w:tcBorders>
              <w:bottom w:val="single" w:sz="4" w:space="0" w:color="808080" w:themeColor="background1" w:themeShade="80"/>
            </w:tcBorders>
            <w:shd w:val="clear" w:color="auto" w:fill="auto"/>
            <w:vAlign w:val="center"/>
          </w:tcPr>
          <w:p w:rsidR="00DC60C1" w:rsidRPr="00E51F4C" w:rsidRDefault="00DC60C1" w:rsidP="00DF78AA">
            <w:pPr>
              <w:rPr>
                <w:sz w:val="20"/>
                <w:szCs w:val="20"/>
              </w:rPr>
            </w:pPr>
            <w:r w:rsidRPr="00E51F4C">
              <w:rPr>
                <w:sz w:val="20"/>
                <w:szCs w:val="20"/>
              </w:rPr>
              <w:t>Pay by Cash</w:t>
            </w:r>
          </w:p>
        </w:tc>
        <w:tc>
          <w:tcPr>
            <w:tcW w:w="3955" w:type="dxa"/>
            <w:gridSpan w:val="3"/>
            <w:tcBorders>
              <w:bottom w:val="single" w:sz="4" w:space="0" w:color="808080" w:themeColor="background1" w:themeShade="80"/>
            </w:tcBorders>
            <w:shd w:val="clear" w:color="auto" w:fill="auto"/>
            <w:vAlign w:val="center"/>
          </w:tcPr>
          <w:p w:rsidR="00DC60C1" w:rsidRPr="00E51F4C" w:rsidRDefault="00DC60C1" w:rsidP="00DF78AA">
            <w:pPr>
              <w:rPr>
                <w:sz w:val="20"/>
                <w:szCs w:val="20"/>
              </w:rPr>
            </w:pPr>
          </w:p>
        </w:tc>
      </w:tr>
      <w:tr w:rsidR="005314CE" w:rsidRPr="007324BD" w:rsidTr="00DF78AA">
        <w:trPr>
          <w:cantSplit/>
          <w:trHeight w:val="288"/>
        </w:trPr>
        <w:tc>
          <w:tcPr>
            <w:tcW w:w="10491" w:type="dxa"/>
            <w:gridSpan w:val="5"/>
            <w:shd w:val="clear" w:color="auto" w:fill="B2A1C7" w:themeFill="accent4" w:themeFillTint="99"/>
            <w:vAlign w:val="center"/>
          </w:tcPr>
          <w:p w:rsidR="005314CE" w:rsidRPr="00E51F4C" w:rsidRDefault="005314CE" w:rsidP="00DF78AA">
            <w:pPr>
              <w:pStyle w:val="Heading2"/>
              <w:rPr>
                <w:sz w:val="20"/>
                <w:szCs w:val="20"/>
              </w:rPr>
            </w:pPr>
            <w:r w:rsidRPr="00E51F4C">
              <w:rPr>
                <w:sz w:val="20"/>
                <w:szCs w:val="20"/>
              </w:rPr>
              <w:t>Signatures</w:t>
            </w:r>
          </w:p>
        </w:tc>
      </w:tr>
      <w:tr w:rsidR="005D4280" w:rsidRPr="007324BD" w:rsidTr="00DF78AA">
        <w:trPr>
          <w:cantSplit/>
          <w:trHeight w:val="576"/>
        </w:trPr>
        <w:tc>
          <w:tcPr>
            <w:tcW w:w="10491" w:type="dxa"/>
            <w:gridSpan w:val="5"/>
            <w:shd w:val="clear" w:color="auto" w:fill="auto"/>
            <w:vAlign w:val="center"/>
          </w:tcPr>
          <w:p w:rsidR="005D4280" w:rsidRPr="00E51F4C" w:rsidRDefault="00FF461F" w:rsidP="00FF461F">
            <w:pPr>
              <w:rPr>
                <w:sz w:val="20"/>
                <w:szCs w:val="20"/>
              </w:rPr>
            </w:pPr>
            <w:r>
              <w:rPr>
                <w:sz w:val="20"/>
                <w:szCs w:val="20"/>
              </w:rPr>
              <w:t xml:space="preserve">Our company has made the decision to become a partner of Blind Rocks and agreed upon mentioned membership fees. </w:t>
            </w:r>
            <w:r w:rsidR="00E20D42" w:rsidRPr="00E51F4C">
              <w:rPr>
                <w:sz w:val="20"/>
                <w:szCs w:val="20"/>
              </w:rPr>
              <w:t>By doing this</w:t>
            </w:r>
            <w:r>
              <w:rPr>
                <w:sz w:val="20"/>
                <w:szCs w:val="20"/>
              </w:rPr>
              <w:t>,</w:t>
            </w:r>
            <w:r w:rsidR="00E20D42" w:rsidRPr="00E51F4C">
              <w:rPr>
                <w:sz w:val="20"/>
                <w:szCs w:val="20"/>
              </w:rPr>
              <w:t xml:space="preserve"> </w:t>
            </w:r>
            <w:r>
              <w:rPr>
                <w:sz w:val="20"/>
                <w:szCs w:val="20"/>
              </w:rPr>
              <w:t>the company</w:t>
            </w:r>
            <w:r w:rsidR="00E20D42" w:rsidRPr="00E51F4C">
              <w:rPr>
                <w:sz w:val="20"/>
                <w:szCs w:val="20"/>
              </w:rPr>
              <w:t xml:space="preserve"> fully agree with the terms and condition laid out by Blind Rocks</w:t>
            </w:r>
            <w:r w:rsidR="000D0452" w:rsidRPr="00E51F4C">
              <w:rPr>
                <w:sz w:val="20"/>
                <w:szCs w:val="20"/>
              </w:rPr>
              <w:t xml:space="preserve"> and t</w:t>
            </w:r>
            <w:r w:rsidR="005D4280" w:rsidRPr="00E51F4C">
              <w:rPr>
                <w:sz w:val="20"/>
                <w:szCs w:val="20"/>
              </w:rPr>
              <w:t xml:space="preserve">he information </w:t>
            </w:r>
            <w:r w:rsidR="00E20D42" w:rsidRPr="00E51F4C">
              <w:rPr>
                <w:sz w:val="20"/>
                <w:szCs w:val="20"/>
              </w:rPr>
              <w:t xml:space="preserve">I have </w:t>
            </w:r>
            <w:r w:rsidR="005D4280" w:rsidRPr="00E51F4C">
              <w:rPr>
                <w:sz w:val="20"/>
                <w:szCs w:val="20"/>
              </w:rPr>
              <w:t xml:space="preserve">provided </w:t>
            </w:r>
            <w:r w:rsidR="000D0452" w:rsidRPr="00E51F4C">
              <w:rPr>
                <w:sz w:val="20"/>
                <w:szCs w:val="20"/>
              </w:rPr>
              <w:t xml:space="preserve">above are all true. </w:t>
            </w:r>
          </w:p>
        </w:tc>
      </w:tr>
      <w:tr w:rsidR="00E51F4C" w:rsidRPr="007324BD" w:rsidTr="00E90155">
        <w:trPr>
          <w:cantSplit/>
          <w:trHeight w:val="259"/>
        </w:trPr>
        <w:tc>
          <w:tcPr>
            <w:tcW w:w="3690" w:type="dxa"/>
            <w:shd w:val="clear" w:color="auto" w:fill="auto"/>
            <w:vAlign w:val="center"/>
          </w:tcPr>
          <w:p w:rsidR="00C21B6F" w:rsidRDefault="00E51F4C" w:rsidP="005140B1">
            <w:pPr>
              <w:rPr>
                <w:sz w:val="20"/>
                <w:szCs w:val="20"/>
              </w:rPr>
            </w:pPr>
            <w:r w:rsidRPr="00E51F4C">
              <w:rPr>
                <w:sz w:val="20"/>
                <w:szCs w:val="20"/>
              </w:rPr>
              <w:t>Applicant’s Signature</w:t>
            </w:r>
          </w:p>
          <w:p w:rsidR="005140B1" w:rsidRPr="00E51F4C" w:rsidRDefault="005140B1" w:rsidP="005140B1">
            <w:pPr>
              <w:rPr>
                <w:sz w:val="20"/>
                <w:szCs w:val="20"/>
              </w:rPr>
            </w:pPr>
          </w:p>
        </w:tc>
        <w:tc>
          <w:tcPr>
            <w:tcW w:w="2846" w:type="dxa"/>
            <w:shd w:val="clear" w:color="auto" w:fill="auto"/>
            <w:vAlign w:val="center"/>
          </w:tcPr>
          <w:p w:rsidR="00E51F4C" w:rsidRPr="00E51F4C" w:rsidRDefault="00E51F4C" w:rsidP="00DF78AA">
            <w:pPr>
              <w:rPr>
                <w:sz w:val="20"/>
                <w:szCs w:val="20"/>
              </w:rPr>
            </w:pPr>
          </w:p>
        </w:tc>
        <w:tc>
          <w:tcPr>
            <w:tcW w:w="3955" w:type="dxa"/>
            <w:gridSpan w:val="3"/>
            <w:shd w:val="clear" w:color="auto" w:fill="auto"/>
            <w:vAlign w:val="center"/>
          </w:tcPr>
          <w:p w:rsidR="005140B1" w:rsidRPr="00E51F4C" w:rsidRDefault="00E51F4C" w:rsidP="005140B1">
            <w:pPr>
              <w:rPr>
                <w:sz w:val="20"/>
                <w:szCs w:val="20"/>
              </w:rPr>
            </w:pPr>
            <w:r w:rsidRPr="00E51F4C">
              <w:rPr>
                <w:sz w:val="20"/>
                <w:szCs w:val="20"/>
              </w:rPr>
              <w:t>Date:</w:t>
            </w:r>
          </w:p>
        </w:tc>
      </w:tr>
      <w:tr w:rsidR="00E51F4C" w:rsidRPr="007324BD" w:rsidTr="00E90155">
        <w:trPr>
          <w:cantSplit/>
          <w:trHeight w:val="259"/>
        </w:trPr>
        <w:tc>
          <w:tcPr>
            <w:tcW w:w="3690" w:type="dxa"/>
            <w:shd w:val="clear" w:color="auto" w:fill="auto"/>
            <w:vAlign w:val="center"/>
          </w:tcPr>
          <w:p w:rsidR="00E51F4C" w:rsidRPr="00E51F4C" w:rsidRDefault="00E51F4C" w:rsidP="00DF78AA">
            <w:pPr>
              <w:rPr>
                <w:sz w:val="20"/>
                <w:szCs w:val="20"/>
              </w:rPr>
            </w:pPr>
            <w:r w:rsidRPr="00E51F4C">
              <w:rPr>
                <w:sz w:val="20"/>
                <w:szCs w:val="20"/>
              </w:rPr>
              <w:t>Blind Rocks Officer’s Signature</w:t>
            </w:r>
          </w:p>
        </w:tc>
        <w:tc>
          <w:tcPr>
            <w:tcW w:w="2846" w:type="dxa"/>
            <w:shd w:val="clear" w:color="auto" w:fill="auto"/>
            <w:vAlign w:val="center"/>
          </w:tcPr>
          <w:p w:rsidR="00E51F4C" w:rsidRDefault="00E51F4C" w:rsidP="00DF78AA">
            <w:pPr>
              <w:rPr>
                <w:sz w:val="20"/>
                <w:szCs w:val="20"/>
              </w:rPr>
            </w:pPr>
          </w:p>
          <w:p w:rsidR="00C21B6F" w:rsidRPr="00E51F4C" w:rsidRDefault="00C21B6F" w:rsidP="00DF78AA">
            <w:pPr>
              <w:rPr>
                <w:sz w:val="20"/>
                <w:szCs w:val="20"/>
              </w:rPr>
            </w:pPr>
          </w:p>
        </w:tc>
        <w:tc>
          <w:tcPr>
            <w:tcW w:w="3955" w:type="dxa"/>
            <w:gridSpan w:val="3"/>
            <w:shd w:val="clear" w:color="auto" w:fill="auto"/>
            <w:vAlign w:val="center"/>
          </w:tcPr>
          <w:p w:rsidR="00E51F4C" w:rsidRPr="00E51F4C" w:rsidRDefault="00E51F4C" w:rsidP="00DF78AA">
            <w:pPr>
              <w:rPr>
                <w:sz w:val="20"/>
                <w:szCs w:val="20"/>
              </w:rPr>
            </w:pPr>
            <w:r w:rsidRPr="00E51F4C">
              <w:rPr>
                <w:sz w:val="20"/>
                <w:szCs w:val="20"/>
              </w:rPr>
              <w:t>Date:</w:t>
            </w:r>
          </w:p>
        </w:tc>
      </w:tr>
      <w:tr w:rsidR="000D0452" w:rsidRPr="007324BD" w:rsidTr="00DF78AA">
        <w:trPr>
          <w:cantSplit/>
          <w:trHeight w:val="259"/>
        </w:trPr>
        <w:tc>
          <w:tcPr>
            <w:tcW w:w="10491" w:type="dxa"/>
            <w:gridSpan w:val="5"/>
            <w:shd w:val="clear" w:color="auto" w:fill="E5DFEC" w:themeFill="accent4" w:themeFillTint="33"/>
            <w:vAlign w:val="center"/>
          </w:tcPr>
          <w:p w:rsidR="000D0452" w:rsidRDefault="000D0452" w:rsidP="00DF78AA">
            <w:pPr>
              <w:rPr>
                <w:sz w:val="20"/>
                <w:szCs w:val="20"/>
              </w:rPr>
            </w:pPr>
            <w:r w:rsidRPr="00E51F4C">
              <w:rPr>
                <w:sz w:val="20"/>
                <w:szCs w:val="20"/>
              </w:rPr>
              <w:t xml:space="preserve">A copy of this application </w:t>
            </w:r>
            <w:r w:rsidR="00FF461F">
              <w:rPr>
                <w:sz w:val="20"/>
                <w:szCs w:val="20"/>
              </w:rPr>
              <w:t xml:space="preserve">form </w:t>
            </w:r>
            <w:r w:rsidR="004651F4">
              <w:rPr>
                <w:sz w:val="20"/>
                <w:szCs w:val="20"/>
              </w:rPr>
              <w:t>with signature</w:t>
            </w:r>
            <w:r w:rsidRPr="00E51F4C">
              <w:rPr>
                <w:sz w:val="20"/>
                <w:szCs w:val="20"/>
              </w:rPr>
              <w:t xml:space="preserve"> will be </w:t>
            </w:r>
            <w:r w:rsidR="00DF78AA">
              <w:rPr>
                <w:sz w:val="20"/>
                <w:szCs w:val="20"/>
              </w:rPr>
              <w:t>dispatched</w:t>
            </w:r>
            <w:r w:rsidRPr="00E51F4C">
              <w:rPr>
                <w:sz w:val="20"/>
                <w:szCs w:val="20"/>
              </w:rPr>
              <w:t xml:space="preserve"> to </w:t>
            </w:r>
            <w:r w:rsidR="00FF461F">
              <w:rPr>
                <w:sz w:val="20"/>
                <w:szCs w:val="20"/>
              </w:rPr>
              <w:t>your company at the above given address</w:t>
            </w:r>
            <w:r w:rsidRPr="00E51F4C">
              <w:rPr>
                <w:sz w:val="20"/>
                <w:szCs w:val="20"/>
              </w:rPr>
              <w:t xml:space="preserve"> along with a certificate, 2 weeks following acceptance of membership.  </w:t>
            </w:r>
          </w:p>
          <w:p w:rsidR="00B26CB9" w:rsidRPr="00E51F4C" w:rsidRDefault="00B26CB9" w:rsidP="00125F9B">
            <w:pPr>
              <w:rPr>
                <w:sz w:val="20"/>
                <w:szCs w:val="20"/>
              </w:rPr>
            </w:pPr>
          </w:p>
        </w:tc>
      </w:tr>
    </w:tbl>
    <w:p w:rsidR="00415F5F" w:rsidRDefault="00415F5F" w:rsidP="009C7D71"/>
    <w:p w:rsidR="00DF78AA" w:rsidRDefault="00DF78AA" w:rsidP="009C7D71"/>
    <w:p w:rsidR="00DF78AA" w:rsidRDefault="00DF78AA" w:rsidP="009C7D71"/>
    <w:p w:rsidR="00DF78AA" w:rsidRDefault="00DF78AA" w:rsidP="009C7D71"/>
    <w:p w:rsidR="008257A5" w:rsidRDefault="008257A5" w:rsidP="00125F9B">
      <w:pPr>
        <w:jc w:val="center"/>
        <w:rPr>
          <w:rFonts w:ascii="Palatino Linotype" w:hAnsi="Palatino Linotype"/>
          <w:sz w:val="36"/>
          <w:szCs w:val="36"/>
          <w:u w:val="single"/>
        </w:rPr>
      </w:pPr>
    </w:p>
    <w:p w:rsidR="008257A5" w:rsidRDefault="008257A5" w:rsidP="00125F9B">
      <w:pPr>
        <w:jc w:val="center"/>
        <w:rPr>
          <w:rFonts w:ascii="Palatino Linotype" w:hAnsi="Palatino Linotype"/>
          <w:sz w:val="36"/>
          <w:szCs w:val="36"/>
          <w:u w:val="single"/>
        </w:rPr>
      </w:pPr>
    </w:p>
    <w:p w:rsidR="008257A5" w:rsidRDefault="008257A5" w:rsidP="00125F9B">
      <w:pPr>
        <w:jc w:val="center"/>
        <w:rPr>
          <w:rFonts w:ascii="Palatino Linotype" w:hAnsi="Palatino Linotype"/>
          <w:sz w:val="36"/>
          <w:szCs w:val="36"/>
          <w:u w:val="single"/>
        </w:rPr>
      </w:pPr>
    </w:p>
    <w:p w:rsidR="008257A5" w:rsidRDefault="008257A5" w:rsidP="00125F9B">
      <w:pPr>
        <w:jc w:val="center"/>
        <w:rPr>
          <w:rFonts w:ascii="Palatino Linotype" w:hAnsi="Palatino Linotype"/>
          <w:sz w:val="36"/>
          <w:szCs w:val="36"/>
          <w:u w:val="single"/>
        </w:rPr>
      </w:pPr>
    </w:p>
    <w:p w:rsidR="00DD2FAB" w:rsidRPr="00DD2FAB" w:rsidRDefault="00DD2FAB" w:rsidP="00DD2FAB">
      <w:pPr>
        <w:pStyle w:val="Heading5"/>
        <w:keepNext w:val="0"/>
        <w:keepLines w:val="0"/>
        <w:spacing w:before="100" w:beforeAutospacing="1" w:after="100" w:afterAutospacing="1"/>
        <w:ind w:left="720"/>
        <w:jc w:val="center"/>
        <w:rPr>
          <w:rFonts w:ascii="Palatino Linotype" w:hAnsi="Palatino Linotype"/>
          <w:color w:val="auto"/>
          <w:sz w:val="28"/>
          <w:szCs w:val="28"/>
        </w:rPr>
      </w:pPr>
      <w:r w:rsidRPr="00DD2FAB">
        <w:rPr>
          <w:rStyle w:val="Strong"/>
          <w:rFonts w:ascii="Palatino Linotype" w:hAnsi="Palatino Linotype"/>
          <w:bCs w:val="0"/>
          <w:color w:val="auto"/>
          <w:sz w:val="28"/>
          <w:szCs w:val="28"/>
        </w:rPr>
        <w:t>Corporate Partnership Terms and Conditions</w:t>
      </w:r>
    </w:p>
    <w:p w:rsidR="00DD2FAB" w:rsidRPr="00DD2FAB" w:rsidRDefault="00DD2FAB" w:rsidP="00DD2FAB">
      <w:pPr>
        <w:numPr>
          <w:ilvl w:val="1"/>
          <w:numId w:val="3"/>
        </w:numPr>
        <w:spacing w:before="100" w:beforeAutospacing="1" w:after="100" w:afterAutospacing="1"/>
        <w:rPr>
          <w:rFonts w:ascii="Palatino Linotype" w:hAnsi="Palatino Linotype"/>
          <w:sz w:val="24"/>
        </w:rPr>
      </w:pPr>
      <w:r w:rsidRPr="00DD2FAB">
        <w:rPr>
          <w:rFonts w:ascii="Palatino Linotype" w:hAnsi="Palatino Linotype"/>
          <w:sz w:val="24"/>
        </w:rPr>
        <w:t>Once your membership application is accepted by Blind Rocks, you will be called as Corporate Partners of Blind Rocks.</w:t>
      </w:r>
    </w:p>
    <w:p w:rsidR="00DD2FAB" w:rsidRPr="00DD2FAB" w:rsidRDefault="00DD2FAB" w:rsidP="00DD2FAB">
      <w:pPr>
        <w:numPr>
          <w:ilvl w:val="1"/>
          <w:numId w:val="3"/>
        </w:numPr>
        <w:spacing w:before="100" w:beforeAutospacing="1" w:after="100" w:afterAutospacing="1"/>
        <w:rPr>
          <w:rFonts w:ascii="Palatino Linotype" w:hAnsi="Palatino Linotype"/>
          <w:sz w:val="24"/>
        </w:rPr>
      </w:pPr>
      <w:r w:rsidRPr="00DD2FAB">
        <w:rPr>
          <w:rFonts w:ascii="Palatino Linotype" w:hAnsi="Palatino Linotype"/>
          <w:sz w:val="24"/>
        </w:rPr>
        <w:t>Partnership fees apply for one year and need to get renewed every year.</w:t>
      </w:r>
    </w:p>
    <w:p w:rsidR="00DD2FAB" w:rsidRPr="00DD2FAB" w:rsidRDefault="00DD2FAB" w:rsidP="00DD2FAB">
      <w:pPr>
        <w:numPr>
          <w:ilvl w:val="1"/>
          <w:numId w:val="3"/>
        </w:numPr>
        <w:spacing w:before="100" w:beforeAutospacing="1" w:after="100" w:afterAutospacing="1"/>
        <w:rPr>
          <w:rFonts w:ascii="Palatino Linotype" w:hAnsi="Palatino Linotype"/>
          <w:sz w:val="24"/>
        </w:rPr>
      </w:pPr>
      <w:r w:rsidRPr="00DD2FAB">
        <w:rPr>
          <w:rFonts w:ascii="Palatino Linotype" w:hAnsi="Palatino Linotype"/>
          <w:sz w:val="24"/>
        </w:rPr>
        <w:t>The corporate partnership is not between individuals, it’s rather between company and Blind Rocks organization. Thus, Corporate Partners do not have rights to vote and cannot hold an elected post in Blind Rocks organization.</w:t>
      </w:r>
    </w:p>
    <w:p w:rsidR="00DD2FAB" w:rsidRPr="00DD2FAB" w:rsidRDefault="00DD2FAB" w:rsidP="00DD2FAB">
      <w:pPr>
        <w:numPr>
          <w:ilvl w:val="1"/>
          <w:numId w:val="3"/>
        </w:numPr>
        <w:spacing w:before="100" w:beforeAutospacing="1" w:after="100" w:afterAutospacing="1"/>
        <w:rPr>
          <w:rFonts w:ascii="Palatino Linotype" w:hAnsi="Palatino Linotype"/>
          <w:sz w:val="24"/>
        </w:rPr>
      </w:pPr>
      <w:r w:rsidRPr="00DD2FAB">
        <w:rPr>
          <w:rFonts w:ascii="Palatino Linotype" w:hAnsi="Palatino Linotype"/>
          <w:sz w:val="24"/>
        </w:rPr>
        <w:t>The corporate partnership cannot be canceled once membership fees have been accepted by Blind Rocks.</w:t>
      </w:r>
    </w:p>
    <w:p w:rsidR="00DD2FAB" w:rsidRPr="00DD2FAB" w:rsidRDefault="00DD2FAB" w:rsidP="00DD2FAB">
      <w:pPr>
        <w:pStyle w:val="NormalWeb"/>
        <w:ind w:left="720"/>
        <w:rPr>
          <w:rFonts w:ascii="Palatino Linotype" w:hAnsi="Palatino Linotype"/>
        </w:rPr>
      </w:pPr>
      <w:r w:rsidRPr="00DD2FAB">
        <w:rPr>
          <w:rFonts w:ascii="Palatino Linotype" w:hAnsi="Palatino Linotype"/>
        </w:rPr>
        <w:t> </w:t>
      </w:r>
      <w:bookmarkStart w:id="0" w:name="_GoBack"/>
      <w:bookmarkEnd w:id="0"/>
    </w:p>
    <w:p w:rsidR="00DD2FAB" w:rsidRPr="00DD2FAB" w:rsidRDefault="00DD2FAB" w:rsidP="00DD2FAB">
      <w:pPr>
        <w:pStyle w:val="NormalWeb"/>
        <w:ind w:left="720"/>
        <w:rPr>
          <w:rFonts w:ascii="Palatino Linotype" w:hAnsi="Palatino Linotype"/>
          <w:b/>
        </w:rPr>
      </w:pPr>
      <w:r w:rsidRPr="00DD2FAB">
        <w:rPr>
          <w:rFonts w:ascii="Palatino Linotype" w:hAnsi="Palatino Linotype"/>
          <w:b/>
        </w:rPr>
        <w:t xml:space="preserve">       </w:t>
      </w:r>
      <w:r w:rsidRPr="00DD2FAB">
        <w:rPr>
          <w:rFonts w:ascii="Palatino Linotype" w:hAnsi="Palatino Linotype"/>
          <w:b/>
          <w:u w:val="single"/>
        </w:rPr>
        <w:t xml:space="preserve">Why become a corporate partner? </w:t>
      </w:r>
    </w:p>
    <w:p w:rsidR="00DD2FAB" w:rsidRPr="00DD2FAB" w:rsidRDefault="00DD2FAB" w:rsidP="00DD2FAB">
      <w:pPr>
        <w:numPr>
          <w:ilvl w:val="1"/>
          <w:numId w:val="3"/>
        </w:numPr>
        <w:spacing w:before="100" w:beforeAutospacing="1" w:after="100" w:afterAutospacing="1"/>
        <w:rPr>
          <w:rFonts w:ascii="Palatino Linotype" w:hAnsi="Palatino Linotype"/>
          <w:sz w:val="24"/>
        </w:rPr>
      </w:pPr>
      <w:r w:rsidRPr="00DD2FAB">
        <w:rPr>
          <w:rFonts w:ascii="Palatino Linotype" w:hAnsi="Palatino Linotype"/>
          <w:sz w:val="24"/>
        </w:rPr>
        <w:t>Being socially responsible is a great way to build your brand, and create a positive name for yourself. Things like goodwill, trust, and an overall positive image are possible through being socially responsible. So this will provide you that.</w:t>
      </w:r>
    </w:p>
    <w:p w:rsidR="00DD2FAB" w:rsidRPr="00DD2FAB" w:rsidRDefault="00DD2FAB" w:rsidP="00DD2FAB">
      <w:pPr>
        <w:numPr>
          <w:ilvl w:val="1"/>
          <w:numId w:val="3"/>
        </w:numPr>
        <w:spacing w:before="100" w:beforeAutospacing="1" w:after="100" w:afterAutospacing="1"/>
        <w:rPr>
          <w:rFonts w:ascii="Palatino Linotype" w:hAnsi="Palatino Linotype"/>
          <w:sz w:val="24"/>
        </w:rPr>
      </w:pPr>
      <w:r w:rsidRPr="00DD2FAB">
        <w:rPr>
          <w:rFonts w:ascii="Palatino Linotype" w:hAnsi="Palatino Linotype"/>
          <w:sz w:val="24"/>
        </w:rPr>
        <w:t>We will have your company name on our website along with your logo as our corporate partners showcasing your Corporate Social responsibility.</w:t>
      </w:r>
    </w:p>
    <w:p w:rsidR="00DD2FAB" w:rsidRPr="00DD2FAB" w:rsidRDefault="00DD2FAB" w:rsidP="00DD2FAB">
      <w:pPr>
        <w:numPr>
          <w:ilvl w:val="1"/>
          <w:numId w:val="3"/>
        </w:numPr>
        <w:spacing w:before="100" w:beforeAutospacing="1" w:after="100" w:afterAutospacing="1"/>
        <w:rPr>
          <w:rFonts w:ascii="Palatino Linotype" w:hAnsi="Palatino Linotype"/>
          <w:sz w:val="24"/>
        </w:rPr>
      </w:pPr>
      <w:r w:rsidRPr="00DD2FAB">
        <w:rPr>
          <w:rFonts w:ascii="Palatino Linotype" w:hAnsi="Palatino Linotype"/>
          <w:sz w:val="24"/>
        </w:rPr>
        <w:t>You will receive a framed Partnership certificate within 1 month of you becoming our partner which can be hung in your company office.</w:t>
      </w:r>
    </w:p>
    <w:p w:rsidR="00DD2FAB" w:rsidRPr="00DD2FAB" w:rsidRDefault="00DD2FAB" w:rsidP="00DD2FAB">
      <w:pPr>
        <w:numPr>
          <w:ilvl w:val="1"/>
          <w:numId w:val="3"/>
        </w:numPr>
        <w:spacing w:before="100" w:beforeAutospacing="1" w:after="100" w:afterAutospacing="1"/>
        <w:rPr>
          <w:rFonts w:ascii="Palatino Linotype" w:hAnsi="Palatino Linotype"/>
          <w:sz w:val="24"/>
        </w:rPr>
      </w:pPr>
      <w:r w:rsidRPr="00DD2FAB">
        <w:rPr>
          <w:rFonts w:ascii="Palatino Linotype" w:hAnsi="Palatino Linotype"/>
          <w:sz w:val="24"/>
        </w:rPr>
        <w:t>You will receive our biannual newsletter and Annual report every year via email.</w:t>
      </w:r>
    </w:p>
    <w:p w:rsidR="00DD2FAB" w:rsidRPr="00DD2FAB" w:rsidRDefault="00DD2FAB" w:rsidP="00DD2FAB">
      <w:pPr>
        <w:numPr>
          <w:ilvl w:val="1"/>
          <w:numId w:val="3"/>
        </w:numPr>
        <w:spacing w:before="100" w:beforeAutospacing="1" w:after="100" w:afterAutospacing="1"/>
        <w:rPr>
          <w:rFonts w:ascii="Palatino Linotype" w:hAnsi="Palatino Linotype"/>
          <w:sz w:val="24"/>
        </w:rPr>
      </w:pPr>
      <w:r w:rsidRPr="00DD2FAB">
        <w:rPr>
          <w:rFonts w:ascii="Palatino Linotype" w:hAnsi="Palatino Linotype"/>
          <w:sz w:val="24"/>
        </w:rPr>
        <w:t>We will put an advert for your company in our newsletter which will be viewed by thousands of people through our website link.</w:t>
      </w:r>
    </w:p>
    <w:p w:rsidR="00DD2FAB" w:rsidRPr="00DD2FAB" w:rsidRDefault="00DD2FAB" w:rsidP="00DD2FAB">
      <w:pPr>
        <w:numPr>
          <w:ilvl w:val="1"/>
          <w:numId w:val="3"/>
        </w:numPr>
        <w:spacing w:before="100" w:beforeAutospacing="1" w:after="100" w:afterAutospacing="1"/>
        <w:rPr>
          <w:rFonts w:ascii="Palatino Linotype" w:hAnsi="Palatino Linotype"/>
          <w:sz w:val="24"/>
        </w:rPr>
      </w:pPr>
      <w:r w:rsidRPr="00DD2FAB">
        <w:rPr>
          <w:rFonts w:ascii="Palatino Linotype" w:hAnsi="Palatino Linotype"/>
          <w:sz w:val="24"/>
        </w:rPr>
        <w:t>You will be eligible for 2 free entry tickets to all our programs and community events including our exclusive cultural nights.</w:t>
      </w:r>
    </w:p>
    <w:p w:rsidR="00DD2FAB" w:rsidRPr="00DD2FAB" w:rsidRDefault="00DD2FAB" w:rsidP="00DD2FAB">
      <w:pPr>
        <w:pStyle w:val="NormalWeb"/>
        <w:ind w:left="720"/>
        <w:rPr>
          <w:rFonts w:ascii="Palatino Linotype" w:hAnsi="Palatino Linotype"/>
        </w:rPr>
      </w:pPr>
      <w:r w:rsidRPr="00DD2FAB">
        <w:rPr>
          <w:rFonts w:ascii="Palatino Linotype" w:hAnsi="Palatino Linotype"/>
        </w:rPr>
        <w:t> </w:t>
      </w:r>
    </w:p>
    <w:p w:rsidR="0057745D" w:rsidRPr="00DD2FAB" w:rsidRDefault="0057745D" w:rsidP="00DD2FAB">
      <w:pPr>
        <w:spacing w:after="240"/>
        <w:rPr>
          <w:rFonts w:ascii="Palatino Linotype" w:hAnsi="Palatino Linotype"/>
          <w:sz w:val="36"/>
          <w:szCs w:val="36"/>
          <w:u w:val="single"/>
        </w:rPr>
      </w:pPr>
    </w:p>
    <w:sectPr w:rsidR="0057745D" w:rsidRPr="00DD2FAB" w:rsidSect="00400969">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1C" w:rsidRDefault="003C201C">
      <w:r>
        <w:separator/>
      </w:r>
    </w:p>
  </w:endnote>
  <w:endnote w:type="continuationSeparator" w:id="0">
    <w:p w:rsidR="003C201C" w:rsidRDefault="003C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1C" w:rsidRDefault="003C201C">
      <w:r>
        <w:separator/>
      </w:r>
    </w:p>
  </w:footnote>
  <w:footnote w:type="continuationSeparator" w:id="0">
    <w:p w:rsidR="003C201C" w:rsidRDefault="003C2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65119"/>
    <w:multiLevelType w:val="hybridMultilevel"/>
    <w:tmpl w:val="DE48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D2D13"/>
    <w:multiLevelType w:val="hybridMultilevel"/>
    <w:tmpl w:val="EF9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86162"/>
    <w:multiLevelType w:val="multilevel"/>
    <w:tmpl w:val="88C0D3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60"/>
    <w:rsid w:val="000077BD"/>
    <w:rsid w:val="00017DD1"/>
    <w:rsid w:val="00032E90"/>
    <w:rsid w:val="000332AD"/>
    <w:rsid w:val="000447ED"/>
    <w:rsid w:val="00085333"/>
    <w:rsid w:val="00091817"/>
    <w:rsid w:val="000C0676"/>
    <w:rsid w:val="000C3395"/>
    <w:rsid w:val="000C4353"/>
    <w:rsid w:val="000D0452"/>
    <w:rsid w:val="000E2704"/>
    <w:rsid w:val="0011649E"/>
    <w:rsid w:val="00125F9B"/>
    <w:rsid w:val="0016303A"/>
    <w:rsid w:val="00190F40"/>
    <w:rsid w:val="001B62A2"/>
    <w:rsid w:val="001D2340"/>
    <w:rsid w:val="001F7A95"/>
    <w:rsid w:val="002300F5"/>
    <w:rsid w:val="00240AF1"/>
    <w:rsid w:val="0024648C"/>
    <w:rsid w:val="002602F0"/>
    <w:rsid w:val="002A7575"/>
    <w:rsid w:val="002C0936"/>
    <w:rsid w:val="002D13E2"/>
    <w:rsid w:val="00326F1B"/>
    <w:rsid w:val="00384215"/>
    <w:rsid w:val="003C201C"/>
    <w:rsid w:val="003C4E60"/>
    <w:rsid w:val="003E57AD"/>
    <w:rsid w:val="00400969"/>
    <w:rsid w:val="004035E6"/>
    <w:rsid w:val="00415F5F"/>
    <w:rsid w:val="0042038C"/>
    <w:rsid w:val="00461DCB"/>
    <w:rsid w:val="004651F4"/>
    <w:rsid w:val="00491A66"/>
    <w:rsid w:val="004B66C1"/>
    <w:rsid w:val="004D64E0"/>
    <w:rsid w:val="005140B1"/>
    <w:rsid w:val="005314CE"/>
    <w:rsid w:val="00532E88"/>
    <w:rsid w:val="005360D4"/>
    <w:rsid w:val="0054754E"/>
    <w:rsid w:val="0056338C"/>
    <w:rsid w:val="00574303"/>
    <w:rsid w:val="005754FD"/>
    <w:rsid w:val="0057745D"/>
    <w:rsid w:val="005930C8"/>
    <w:rsid w:val="005A075D"/>
    <w:rsid w:val="005D4280"/>
    <w:rsid w:val="005F422F"/>
    <w:rsid w:val="00616028"/>
    <w:rsid w:val="006468DA"/>
    <w:rsid w:val="006638AD"/>
    <w:rsid w:val="00671993"/>
    <w:rsid w:val="00682713"/>
    <w:rsid w:val="006D7727"/>
    <w:rsid w:val="00722DE8"/>
    <w:rsid w:val="007324BD"/>
    <w:rsid w:val="00733AC6"/>
    <w:rsid w:val="007344B3"/>
    <w:rsid w:val="007352E9"/>
    <w:rsid w:val="007543A4"/>
    <w:rsid w:val="00770EEA"/>
    <w:rsid w:val="007E3D81"/>
    <w:rsid w:val="008257A5"/>
    <w:rsid w:val="00850FE1"/>
    <w:rsid w:val="008658E6"/>
    <w:rsid w:val="008768F7"/>
    <w:rsid w:val="00884CA6"/>
    <w:rsid w:val="00887861"/>
    <w:rsid w:val="00900794"/>
    <w:rsid w:val="00932D09"/>
    <w:rsid w:val="009622B2"/>
    <w:rsid w:val="009C7D71"/>
    <w:rsid w:val="009D158B"/>
    <w:rsid w:val="009F58BB"/>
    <w:rsid w:val="00A41E64"/>
    <w:rsid w:val="00A4373B"/>
    <w:rsid w:val="00A83D5E"/>
    <w:rsid w:val="00AE1F72"/>
    <w:rsid w:val="00B04903"/>
    <w:rsid w:val="00B12708"/>
    <w:rsid w:val="00B26CB9"/>
    <w:rsid w:val="00B34A22"/>
    <w:rsid w:val="00B41C69"/>
    <w:rsid w:val="00B96D9F"/>
    <w:rsid w:val="00BB32D8"/>
    <w:rsid w:val="00BC0F25"/>
    <w:rsid w:val="00BE09D6"/>
    <w:rsid w:val="00C10FF1"/>
    <w:rsid w:val="00C21B6F"/>
    <w:rsid w:val="00C30E55"/>
    <w:rsid w:val="00C5090B"/>
    <w:rsid w:val="00C63324"/>
    <w:rsid w:val="00C81188"/>
    <w:rsid w:val="00C92FF3"/>
    <w:rsid w:val="00CB5E53"/>
    <w:rsid w:val="00CC6A22"/>
    <w:rsid w:val="00CC7CB7"/>
    <w:rsid w:val="00CD5A5E"/>
    <w:rsid w:val="00D02133"/>
    <w:rsid w:val="00D21FCD"/>
    <w:rsid w:val="00D34CBE"/>
    <w:rsid w:val="00D461ED"/>
    <w:rsid w:val="00D53D61"/>
    <w:rsid w:val="00D66A94"/>
    <w:rsid w:val="00D87A60"/>
    <w:rsid w:val="00DA5F94"/>
    <w:rsid w:val="00DC60C1"/>
    <w:rsid w:val="00DC6437"/>
    <w:rsid w:val="00DD2A14"/>
    <w:rsid w:val="00DD2B82"/>
    <w:rsid w:val="00DD2FAB"/>
    <w:rsid w:val="00DF1BA0"/>
    <w:rsid w:val="00DF78AA"/>
    <w:rsid w:val="00E20D42"/>
    <w:rsid w:val="00E33A75"/>
    <w:rsid w:val="00E33DC8"/>
    <w:rsid w:val="00E37752"/>
    <w:rsid w:val="00E51F4C"/>
    <w:rsid w:val="00E630EB"/>
    <w:rsid w:val="00E75AE6"/>
    <w:rsid w:val="00E80215"/>
    <w:rsid w:val="00E81461"/>
    <w:rsid w:val="00E90155"/>
    <w:rsid w:val="00EA353A"/>
    <w:rsid w:val="00EB52A5"/>
    <w:rsid w:val="00EC655E"/>
    <w:rsid w:val="00EE33CA"/>
    <w:rsid w:val="00EF1F9F"/>
    <w:rsid w:val="00F04B9B"/>
    <w:rsid w:val="00F0626A"/>
    <w:rsid w:val="00F1118F"/>
    <w:rsid w:val="00F149CC"/>
    <w:rsid w:val="00F242E0"/>
    <w:rsid w:val="00F46364"/>
    <w:rsid w:val="00F53537"/>
    <w:rsid w:val="00F74AAD"/>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948D1E-FC5A-47C9-B8E6-FF2EFCB4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paragraph" w:styleId="Heading5">
    <w:name w:val="heading 5"/>
    <w:basedOn w:val="Normal"/>
    <w:next w:val="Normal"/>
    <w:link w:val="Heading5Char"/>
    <w:semiHidden/>
    <w:unhideWhenUsed/>
    <w:qFormat/>
    <w:rsid w:val="00DD2FA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Strong">
    <w:name w:val="Strong"/>
    <w:basedOn w:val="DefaultParagraphFont"/>
    <w:uiPriority w:val="22"/>
    <w:qFormat/>
    <w:rsid w:val="0057745D"/>
    <w:rPr>
      <w:b/>
      <w:bCs/>
    </w:rPr>
  </w:style>
  <w:style w:type="paragraph" w:styleId="ListParagraph">
    <w:name w:val="List Paragraph"/>
    <w:basedOn w:val="Normal"/>
    <w:uiPriority w:val="34"/>
    <w:qFormat/>
    <w:rsid w:val="0057745D"/>
    <w:pPr>
      <w:ind w:left="720"/>
    </w:pPr>
    <w:rPr>
      <w:rFonts w:ascii="Calibri" w:eastAsiaTheme="minorHAnsi" w:hAnsi="Calibri"/>
      <w:sz w:val="22"/>
      <w:szCs w:val="22"/>
    </w:rPr>
  </w:style>
  <w:style w:type="character" w:customStyle="1" w:styleId="Heading5Char">
    <w:name w:val="Heading 5 Char"/>
    <w:basedOn w:val="DefaultParagraphFont"/>
    <w:link w:val="Heading5"/>
    <w:semiHidden/>
    <w:rsid w:val="00DD2FAB"/>
    <w:rPr>
      <w:rFonts w:asciiTheme="majorHAnsi" w:eastAsiaTheme="majorEastAsia" w:hAnsiTheme="majorHAnsi" w:cstheme="majorBidi"/>
      <w:color w:val="365F91" w:themeColor="accent1" w:themeShade="BF"/>
      <w:sz w:val="16"/>
      <w:szCs w:val="24"/>
    </w:rPr>
  </w:style>
  <w:style w:type="paragraph" w:styleId="NormalWeb">
    <w:name w:val="Normal (Web)"/>
    <w:basedOn w:val="Normal"/>
    <w:uiPriority w:val="99"/>
    <w:semiHidden/>
    <w:unhideWhenUsed/>
    <w:rsid w:val="00DD2FAB"/>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aj\Downloads\tf0280835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737348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2011-12-29T15:46:00+00:00</AssetStart>
    <FriendlyTitle xmlns="4873beb7-5857-4685-be1f-d57550cc96cc" xsi:nil="true"/>
    <MarketSpecific xmlns="4873beb7-5857-4685-be1f-d57550cc96cc">false</MarketSpecific>
    <TPNamespace xmlns="4873beb7-5857-4685-be1f-d57550cc96cc" xsi:nil="true"/>
    <PublishStatusLookup xmlns="4873beb7-5857-4685-be1f-d57550cc96cc">
      <Value>1406793</Value>
      <Value>1406794</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Membership application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TP102808357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3198D636-253D-45F2-BA8F-26B65EFF9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8CF40-2335-49AB-9B81-635F71A607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3F94D58-5410-4942-84C7-B9DD63BB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tf02808358 (1).dotx</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Microsoft Corporation</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Suraj Shakya Vaidya</dc:creator>
  <cp:lastModifiedBy>Suraj Shakya Vaidya</cp:lastModifiedBy>
  <cp:revision>2</cp:revision>
  <cp:lastPrinted>2018-02-02T12:08:00Z</cp:lastPrinted>
  <dcterms:created xsi:type="dcterms:W3CDTF">2018-09-13T14:41:00Z</dcterms:created>
  <dcterms:modified xsi:type="dcterms:W3CDTF">2018-09-13T14:41:00Z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